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F6E" w:rsidRPr="00020F6E" w:rsidRDefault="00020F6E" w:rsidP="00020F6E">
      <w:pPr>
        <w:ind w:firstLineChars="62" w:firstLine="198"/>
        <w:rPr>
          <w:rFonts w:ascii="黑体" w:eastAsia="黑体" w:hAnsi="黑体" w:hint="eastAsia"/>
          <w:bCs/>
          <w:sz w:val="32"/>
          <w:szCs w:val="32"/>
        </w:rPr>
      </w:pPr>
      <w:r w:rsidRPr="00020F6E">
        <w:rPr>
          <w:rFonts w:ascii="黑体" w:eastAsia="黑体" w:hAnsi="黑体"/>
          <w:bCs/>
          <w:sz w:val="32"/>
          <w:szCs w:val="32"/>
        </w:rPr>
        <w:t>附件：</w:t>
      </w:r>
    </w:p>
    <w:p w:rsidR="00020F6E" w:rsidRPr="00020F6E" w:rsidRDefault="00020F6E" w:rsidP="00020F6E">
      <w:pPr>
        <w:ind w:firstLine="640"/>
        <w:jc w:val="center"/>
        <w:rPr>
          <w:rFonts w:ascii="华文中宋" w:eastAsia="华文中宋" w:hAnsi="华文中宋" w:hint="eastAsia"/>
          <w:bCs/>
          <w:sz w:val="32"/>
          <w:szCs w:val="32"/>
        </w:rPr>
      </w:pPr>
      <w:r w:rsidRPr="00020F6E">
        <w:rPr>
          <w:rFonts w:ascii="华文中宋" w:eastAsia="华文中宋" w:hAnsi="华文中宋" w:hint="eastAsia"/>
          <w:bCs/>
          <w:sz w:val="32"/>
          <w:szCs w:val="32"/>
        </w:rPr>
        <w:t>故障说明</w:t>
      </w:r>
    </w:p>
    <w:p w:rsidR="00020F6E" w:rsidRPr="005A7C05" w:rsidRDefault="00020F6E" w:rsidP="00020F6E">
      <w:pPr>
        <w:ind w:firstLine="482"/>
        <w:rPr>
          <w:rFonts w:ascii="Times New Roman" w:hAnsi="Times New Roman"/>
          <w:b/>
          <w:bCs/>
        </w:rPr>
      </w:pPr>
      <w:r w:rsidRPr="005A7C05">
        <w:rPr>
          <w:rFonts w:ascii="Times New Roman" w:hAnsi="Times New Roman"/>
          <w:b/>
          <w:bCs/>
        </w:rPr>
        <w:t>一、设备基本信息</w:t>
      </w:r>
    </w:p>
    <w:p w:rsidR="00020F6E" w:rsidRPr="005A7C05" w:rsidRDefault="00020F6E" w:rsidP="00020F6E">
      <w:pPr>
        <w:ind w:firstLine="480"/>
        <w:rPr>
          <w:rFonts w:ascii="Times New Roman" w:hAnsi="Times New Roman"/>
        </w:rPr>
      </w:pPr>
      <w:r w:rsidRPr="005A7C05">
        <w:rPr>
          <w:rFonts w:ascii="Times New Roman" w:hAnsi="Times New Roman"/>
        </w:rPr>
        <w:t>设备名称：多功能回声探测仪。</w:t>
      </w:r>
    </w:p>
    <w:p w:rsidR="00020F6E" w:rsidRPr="005A7C05" w:rsidRDefault="00020F6E" w:rsidP="00020F6E">
      <w:pPr>
        <w:ind w:firstLine="480"/>
        <w:rPr>
          <w:rFonts w:ascii="Times New Roman" w:hAnsi="Times New Roman"/>
        </w:rPr>
      </w:pPr>
      <w:r w:rsidRPr="005A7C05">
        <w:rPr>
          <w:rFonts w:ascii="Times New Roman" w:hAnsi="Times New Roman"/>
        </w:rPr>
        <w:t>品牌及型号：美国</w:t>
      </w:r>
      <w:r w:rsidRPr="005A7C05">
        <w:rPr>
          <w:rFonts w:ascii="Times New Roman" w:hAnsi="Times New Roman"/>
        </w:rPr>
        <w:t xml:space="preserve"> </w:t>
      </w:r>
      <w:proofErr w:type="spellStart"/>
      <w:r w:rsidRPr="005A7C05">
        <w:rPr>
          <w:rFonts w:ascii="Times New Roman" w:hAnsi="Times New Roman"/>
        </w:rPr>
        <w:t>BioSonics</w:t>
      </w:r>
      <w:proofErr w:type="spellEnd"/>
      <w:r w:rsidRPr="005A7C05">
        <w:rPr>
          <w:rFonts w:ascii="Times New Roman" w:hAnsi="Times New Roman"/>
        </w:rPr>
        <w:t xml:space="preserve"> DT-X</w:t>
      </w:r>
      <w:r w:rsidRPr="005A7C05">
        <w:rPr>
          <w:rFonts w:ascii="Times New Roman" w:hAnsi="Times New Roman"/>
        </w:rPr>
        <w:t>。</w:t>
      </w:r>
    </w:p>
    <w:p w:rsidR="00020F6E" w:rsidRPr="005A7C05" w:rsidRDefault="00020F6E" w:rsidP="00020F6E">
      <w:pPr>
        <w:ind w:firstLine="480"/>
        <w:rPr>
          <w:rFonts w:ascii="Times New Roman" w:hAnsi="Times New Roman"/>
        </w:rPr>
      </w:pPr>
      <w:r w:rsidRPr="005A7C05">
        <w:rPr>
          <w:rFonts w:ascii="Times New Roman" w:hAnsi="Times New Roman"/>
        </w:rPr>
        <w:t>故障部件：换能器（探头）。</w:t>
      </w:r>
    </w:p>
    <w:p w:rsidR="00020F6E" w:rsidRPr="005A7C05" w:rsidRDefault="00020F6E" w:rsidP="00020F6E">
      <w:pPr>
        <w:ind w:firstLine="480"/>
        <w:rPr>
          <w:rFonts w:ascii="Times New Roman" w:hAnsi="Times New Roman"/>
        </w:rPr>
      </w:pPr>
      <w:r w:rsidRPr="005A7C05">
        <w:rPr>
          <w:rFonts w:ascii="Times New Roman" w:hAnsi="Times New Roman" w:hint="eastAsia"/>
        </w:rPr>
        <w:t>设备序列号：</w:t>
      </w:r>
      <w:r w:rsidRPr="005A7C05">
        <w:rPr>
          <w:rFonts w:ascii="Times New Roman" w:hAnsi="Times New Roman"/>
        </w:rPr>
        <w:t>DTX-12-286</w:t>
      </w:r>
    </w:p>
    <w:p w:rsidR="00020F6E" w:rsidRPr="005A7C05" w:rsidRDefault="00020F6E" w:rsidP="00020F6E">
      <w:pPr>
        <w:ind w:firstLine="480"/>
        <w:rPr>
          <w:rFonts w:ascii="Times New Roman" w:hAnsi="Times New Roman"/>
        </w:rPr>
      </w:pPr>
      <w:r w:rsidRPr="005A7C05">
        <w:rPr>
          <w:rFonts w:ascii="Times New Roman" w:hAnsi="Times New Roman" w:hint="eastAsia"/>
        </w:rPr>
        <w:t>换能器序列号：</w:t>
      </w:r>
      <w:r w:rsidRPr="005A7C05">
        <w:rPr>
          <w:rFonts w:ascii="Times New Roman" w:hAnsi="Times New Roman"/>
        </w:rPr>
        <w:t>DT-07-200-0615-0181</w:t>
      </w:r>
      <w:r w:rsidRPr="005A7C05">
        <w:rPr>
          <w:rFonts w:ascii="Times New Roman" w:hAnsi="Times New Roman"/>
        </w:rPr>
        <w:t>，换能器频率：</w:t>
      </w:r>
      <w:proofErr w:type="gramStart"/>
      <w:r w:rsidRPr="005A7C05">
        <w:rPr>
          <w:rFonts w:ascii="Times New Roman" w:hAnsi="Times New Roman"/>
        </w:rPr>
        <w:t>200kHz</w:t>
      </w:r>
      <w:proofErr w:type="gramEnd"/>
    </w:p>
    <w:p w:rsidR="00020F6E" w:rsidRPr="005A7C05" w:rsidRDefault="00020F6E" w:rsidP="00020F6E">
      <w:pPr>
        <w:ind w:firstLine="482"/>
        <w:rPr>
          <w:rFonts w:ascii="Times New Roman" w:hAnsi="Times New Roman"/>
          <w:b/>
          <w:bCs/>
        </w:rPr>
      </w:pPr>
      <w:r w:rsidRPr="005A7C05">
        <w:rPr>
          <w:rFonts w:ascii="Times New Roman" w:hAnsi="Times New Roman"/>
          <w:b/>
          <w:bCs/>
        </w:rPr>
        <w:t>二、故障现象</w:t>
      </w:r>
    </w:p>
    <w:p w:rsidR="00020F6E" w:rsidRPr="005A7C05" w:rsidRDefault="00020F6E" w:rsidP="00020F6E">
      <w:pPr>
        <w:ind w:firstLine="480"/>
        <w:rPr>
          <w:rFonts w:ascii="Times New Roman" w:hAnsi="Times New Roman"/>
        </w:rPr>
      </w:pPr>
      <w:r w:rsidRPr="005A7C05">
        <w:rPr>
          <w:rFonts w:ascii="Times New Roman" w:hAnsi="Times New Roman"/>
        </w:rPr>
        <w:t>设备主机无法正常连接和识别换能器，影响设备正常使用及水生态监测任务开展。</w:t>
      </w:r>
    </w:p>
    <w:p w:rsidR="00020F6E" w:rsidRPr="005A7C05" w:rsidRDefault="00020F6E" w:rsidP="00020F6E">
      <w:pPr>
        <w:ind w:firstLine="482"/>
        <w:rPr>
          <w:rFonts w:ascii="Times New Roman" w:hAnsi="Times New Roman"/>
          <w:b/>
          <w:bCs/>
        </w:rPr>
      </w:pPr>
      <w:r w:rsidRPr="005A7C05">
        <w:rPr>
          <w:rFonts w:ascii="Times New Roman" w:hAnsi="Times New Roman"/>
          <w:b/>
          <w:bCs/>
        </w:rPr>
        <w:t>三、初步检查情况</w:t>
      </w:r>
    </w:p>
    <w:p w:rsidR="00020F6E" w:rsidRPr="005A7C05" w:rsidRDefault="00020F6E" w:rsidP="00020F6E">
      <w:pPr>
        <w:ind w:firstLine="480"/>
        <w:rPr>
          <w:rFonts w:ascii="Times New Roman" w:hAnsi="Times New Roman"/>
        </w:rPr>
      </w:pPr>
      <w:r w:rsidRPr="005A7C05">
        <w:rPr>
          <w:rFonts w:ascii="Times New Roman" w:hAnsi="Times New Roman"/>
        </w:rPr>
        <w:t>经我院初步检查，相关连接电缆、连接线路及配套电脑未发现明显异常，初步怀疑故障位于换能器内部。</w:t>
      </w:r>
    </w:p>
    <w:p w:rsidR="00020F6E" w:rsidRPr="005A7C05" w:rsidRDefault="00020F6E" w:rsidP="00020F6E">
      <w:pPr>
        <w:ind w:firstLine="480"/>
        <w:rPr>
          <w:rFonts w:ascii="Times New Roman" w:hAnsi="Times New Roman"/>
        </w:rPr>
      </w:pPr>
      <w:r w:rsidRPr="005A7C05">
        <w:rPr>
          <w:rFonts w:ascii="Times New Roman" w:hAnsi="Times New Roman"/>
        </w:rPr>
        <w:t>上述</w:t>
      </w:r>
      <w:proofErr w:type="gramStart"/>
      <w:r w:rsidRPr="005A7C05">
        <w:rPr>
          <w:rFonts w:ascii="Times New Roman" w:hAnsi="Times New Roman"/>
        </w:rPr>
        <w:t>判断仅</w:t>
      </w:r>
      <w:proofErr w:type="gramEnd"/>
      <w:r w:rsidRPr="005A7C05">
        <w:rPr>
          <w:rFonts w:ascii="Times New Roman" w:hAnsi="Times New Roman"/>
        </w:rPr>
        <w:t>为</w:t>
      </w:r>
      <w:r>
        <w:rPr>
          <w:rFonts w:ascii="Times New Roman" w:hAnsi="Times New Roman" w:hint="eastAsia"/>
        </w:rPr>
        <w:t>我院</w:t>
      </w:r>
      <w:r w:rsidRPr="005A7C05">
        <w:rPr>
          <w:rFonts w:ascii="Times New Roman" w:hAnsi="Times New Roman"/>
        </w:rPr>
        <w:t>预检结果，具体故障原因、损坏部件及维修方案需由美国</w:t>
      </w:r>
      <w:r w:rsidRPr="005A7C05">
        <w:rPr>
          <w:rFonts w:ascii="Times New Roman" w:hAnsi="Times New Roman"/>
        </w:rPr>
        <w:t xml:space="preserve"> </w:t>
      </w:r>
      <w:proofErr w:type="spellStart"/>
      <w:r w:rsidRPr="005A7C05">
        <w:rPr>
          <w:rFonts w:ascii="Times New Roman" w:hAnsi="Times New Roman"/>
        </w:rPr>
        <w:t>BioSonics</w:t>
      </w:r>
      <w:proofErr w:type="spellEnd"/>
      <w:r w:rsidRPr="005A7C05">
        <w:rPr>
          <w:rFonts w:ascii="Times New Roman" w:hAnsi="Times New Roman"/>
        </w:rPr>
        <w:t xml:space="preserve"> </w:t>
      </w:r>
      <w:r w:rsidRPr="005A7C05">
        <w:rPr>
          <w:rFonts w:ascii="Times New Roman" w:hAnsi="Times New Roman"/>
        </w:rPr>
        <w:t>原厂进一步检测确认。</w:t>
      </w:r>
    </w:p>
    <w:p w:rsidR="00020F6E" w:rsidRPr="005A7C05" w:rsidRDefault="00020F6E" w:rsidP="00020F6E">
      <w:pPr>
        <w:ind w:firstLine="482"/>
        <w:rPr>
          <w:rFonts w:ascii="Times New Roman" w:hAnsi="Times New Roman"/>
          <w:b/>
          <w:bCs/>
        </w:rPr>
      </w:pPr>
      <w:r w:rsidRPr="005A7C05">
        <w:rPr>
          <w:rFonts w:ascii="Times New Roman" w:hAnsi="Times New Roman"/>
          <w:b/>
          <w:bCs/>
        </w:rPr>
        <w:t>四、检测及维修重点</w:t>
      </w:r>
    </w:p>
    <w:p w:rsidR="00020F6E" w:rsidRPr="005A7C05" w:rsidRDefault="00020F6E" w:rsidP="00020F6E">
      <w:pPr>
        <w:tabs>
          <w:tab w:val="left" w:pos="720"/>
        </w:tabs>
        <w:ind w:firstLine="480"/>
        <w:rPr>
          <w:rFonts w:ascii="Times New Roman" w:hAnsi="Times New Roman"/>
        </w:rPr>
      </w:pPr>
      <w:r w:rsidRPr="005A7C05">
        <w:rPr>
          <w:rFonts w:ascii="Times New Roman" w:hAnsi="Times New Roman" w:hint="eastAsia"/>
        </w:rPr>
        <w:t>1</w:t>
      </w:r>
      <w:r w:rsidRPr="005A7C05">
        <w:rPr>
          <w:rFonts w:ascii="Times New Roman" w:hAnsi="Times New Roman"/>
        </w:rPr>
        <w:t>检查换能器与主机之间的通信及识别功能；</w:t>
      </w:r>
    </w:p>
    <w:p w:rsidR="00020F6E" w:rsidRPr="005A7C05" w:rsidRDefault="00020F6E" w:rsidP="00020F6E">
      <w:pPr>
        <w:tabs>
          <w:tab w:val="left" w:pos="720"/>
        </w:tabs>
        <w:ind w:firstLine="480"/>
        <w:rPr>
          <w:rFonts w:ascii="Times New Roman" w:hAnsi="Times New Roman"/>
        </w:rPr>
      </w:pPr>
      <w:r w:rsidRPr="005A7C05">
        <w:rPr>
          <w:rFonts w:ascii="Times New Roman" w:hAnsi="Times New Roman" w:hint="eastAsia"/>
        </w:rPr>
        <w:t>2</w:t>
      </w:r>
      <w:r w:rsidRPr="005A7C05">
        <w:rPr>
          <w:rFonts w:ascii="Times New Roman" w:hAnsi="Times New Roman"/>
        </w:rPr>
        <w:t>检查换能器内部相关组件及信号传输功能；</w:t>
      </w:r>
    </w:p>
    <w:p w:rsidR="00020F6E" w:rsidRPr="005A7C05" w:rsidRDefault="00020F6E" w:rsidP="00020F6E">
      <w:pPr>
        <w:tabs>
          <w:tab w:val="left" w:pos="720"/>
        </w:tabs>
        <w:ind w:firstLine="480"/>
        <w:rPr>
          <w:rFonts w:ascii="Times New Roman" w:hAnsi="Times New Roman"/>
        </w:rPr>
      </w:pPr>
      <w:r w:rsidRPr="005A7C05">
        <w:rPr>
          <w:rFonts w:ascii="Times New Roman" w:hAnsi="Times New Roman" w:hint="eastAsia"/>
        </w:rPr>
        <w:t>3</w:t>
      </w:r>
      <w:r w:rsidRPr="005A7C05">
        <w:rPr>
          <w:rFonts w:ascii="Times New Roman" w:hAnsi="Times New Roman"/>
        </w:rPr>
        <w:t>根据原厂检测需要检查接口及密封状态；</w:t>
      </w:r>
    </w:p>
    <w:p w:rsidR="00020F6E" w:rsidRPr="005A7C05" w:rsidRDefault="00020F6E" w:rsidP="00020F6E">
      <w:pPr>
        <w:tabs>
          <w:tab w:val="left" w:pos="720"/>
        </w:tabs>
        <w:ind w:firstLine="480"/>
        <w:rPr>
          <w:rFonts w:ascii="Times New Roman" w:hAnsi="Times New Roman"/>
        </w:rPr>
      </w:pPr>
      <w:r w:rsidRPr="005A7C05">
        <w:rPr>
          <w:rFonts w:ascii="Times New Roman" w:hAnsi="Times New Roman" w:hint="eastAsia"/>
        </w:rPr>
        <w:t>4</w:t>
      </w:r>
      <w:r w:rsidRPr="005A7C05">
        <w:rPr>
          <w:rFonts w:ascii="Times New Roman" w:hAnsi="Times New Roman"/>
        </w:rPr>
        <w:t>明确故障原因、维修可行性、拟更换配件及相关费用；</w:t>
      </w:r>
    </w:p>
    <w:p w:rsidR="00020F6E" w:rsidRPr="005A7C05" w:rsidRDefault="00020F6E" w:rsidP="00020F6E">
      <w:pPr>
        <w:tabs>
          <w:tab w:val="left" w:pos="720"/>
        </w:tabs>
        <w:ind w:firstLine="480"/>
        <w:rPr>
          <w:rFonts w:ascii="Times New Roman" w:hAnsi="Times New Roman"/>
        </w:rPr>
      </w:pPr>
      <w:r w:rsidRPr="005A7C05">
        <w:rPr>
          <w:rFonts w:ascii="Times New Roman" w:hAnsi="Times New Roman" w:hint="eastAsia"/>
        </w:rPr>
        <w:t>5</w:t>
      </w:r>
      <w:r w:rsidRPr="005A7C05">
        <w:rPr>
          <w:rFonts w:ascii="Times New Roman" w:hAnsi="Times New Roman"/>
        </w:rPr>
        <w:t>维修后完成适用的校准、性能测试及返程联机调试。</w:t>
      </w:r>
    </w:p>
    <w:p w:rsidR="00020F6E" w:rsidRPr="005A7C05" w:rsidRDefault="00020F6E" w:rsidP="00020F6E">
      <w:pPr>
        <w:ind w:firstLine="482"/>
        <w:rPr>
          <w:rFonts w:ascii="Times New Roman" w:hAnsi="Times New Roman"/>
          <w:b/>
          <w:bCs/>
        </w:rPr>
      </w:pPr>
      <w:r w:rsidRPr="005A7C05">
        <w:rPr>
          <w:rFonts w:ascii="Times New Roman" w:hAnsi="Times New Roman"/>
          <w:b/>
          <w:bCs/>
        </w:rPr>
        <w:t>五、相关资料</w:t>
      </w:r>
    </w:p>
    <w:p w:rsidR="00020F6E" w:rsidRPr="005A7C05" w:rsidRDefault="00020F6E" w:rsidP="00020F6E">
      <w:pPr>
        <w:ind w:firstLine="480"/>
        <w:rPr>
          <w:rFonts w:ascii="Times New Roman" w:hAnsi="Times New Roman"/>
        </w:rPr>
      </w:pPr>
      <w:r w:rsidRPr="005A7C05">
        <w:rPr>
          <w:rFonts w:ascii="Times New Roman" w:hAnsi="Times New Roman"/>
        </w:rPr>
        <w:t>设备照片、换能器照片及现有预检记录，由我院按实际情况提供。供应商如需补充信息，可联系本公告所列技术联系人。</w:t>
      </w:r>
    </w:p>
    <w:tbl>
      <w:tblPr>
        <w:tblStyle w:val="a6"/>
        <w:tblW w:w="0" w:type="auto"/>
        <w:jc w:val="center"/>
        <w:tblLook w:val="04A0"/>
      </w:tblPr>
      <w:tblGrid>
        <w:gridCol w:w="3912"/>
        <w:gridCol w:w="4398"/>
      </w:tblGrid>
      <w:tr w:rsidR="00020F6E" w:rsidRPr="005A7C05" w:rsidTr="003959B1">
        <w:trPr>
          <w:trHeight w:val="1090"/>
          <w:jc w:val="center"/>
        </w:trPr>
        <w:tc>
          <w:tcPr>
            <w:tcW w:w="3912" w:type="dxa"/>
            <w:vAlign w:val="center"/>
          </w:tcPr>
          <w:p w:rsidR="00020F6E" w:rsidRPr="005A7C05" w:rsidRDefault="00020F6E" w:rsidP="003959B1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5A7C05">
              <w:rPr>
                <w:rFonts w:ascii="Times New Roman" w:hAnsi="Times New Roman"/>
                <w:noProof/>
              </w:rPr>
              <w:lastRenderedPageBreak/>
              <w:drawing>
                <wp:inline distT="0" distB="0" distL="0" distR="0">
                  <wp:extent cx="2275205" cy="2529840"/>
                  <wp:effectExtent l="0" t="0" r="0" b="381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9680978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833" cy="2555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2" w:type="dxa"/>
            <w:vAlign w:val="center"/>
          </w:tcPr>
          <w:p w:rsidR="00020F6E" w:rsidRPr="005A7C05" w:rsidRDefault="00020F6E" w:rsidP="003959B1">
            <w:pPr>
              <w:ind w:firstLineChars="0" w:firstLine="0"/>
              <w:jc w:val="center"/>
              <w:rPr>
                <w:rFonts w:ascii="Times New Roman" w:hAnsi="Times New Roman"/>
              </w:rPr>
            </w:pPr>
            <w:r w:rsidRPr="005A7C05">
              <w:rPr>
                <w:rFonts w:ascii="Times New Roman" w:hAnsi="Times New Roman"/>
                <w:noProof/>
              </w:rPr>
              <w:drawing>
                <wp:inline distT="0" distB="0" distL="0" distR="0">
                  <wp:extent cx="2655570" cy="2466340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147257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8429" cy="2497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7297" w:rsidRDefault="00A77297" w:rsidP="00020F6E">
      <w:pPr>
        <w:ind w:firstLine="480"/>
      </w:pPr>
    </w:p>
    <w:sectPr w:rsidR="00A77297" w:rsidSect="00A772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A2D" w:rsidRDefault="001E4A2D" w:rsidP="00020F6E">
      <w:pPr>
        <w:spacing w:line="240" w:lineRule="auto"/>
        <w:ind w:firstLine="480"/>
      </w:pPr>
      <w:r>
        <w:separator/>
      </w:r>
    </w:p>
  </w:endnote>
  <w:endnote w:type="continuationSeparator" w:id="0">
    <w:p w:rsidR="001E4A2D" w:rsidRDefault="001E4A2D" w:rsidP="00020F6E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A2D" w:rsidRDefault="001E4A2D" w:rsidP="00020F6E">
      <w:pPr>
        <w:spacing w:line="240" w:lineRule="auto"/>
        <w:ind w:firstLine="480"/>
      </w:pPr>
      <w:r>
        <w:separator/>
      </w:r>
    </w:p>
  </w:footnote>
  <w:footnote w:type="continuationSeparator" w:id="0">
    <w:p w:rsidR="001E4A2D" w:rsidRDefault="001E4A2D" w:rsidP="00020F6E"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0F6E"/>
    <w:rsid w:val="00020F6E"/>
    <w:rsid w:val="001E4A2D"/>
    <w:rsid w:val="007136F7"/>
    <w:rsid w:val="00A77297"/>
    <w:rsid w:val="00B15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F6E"/>
    <w:pPr>
      <w:widowControl w:val="0"/>
      <w:spacing w:line="360" w:lineRule="auto"/>
      <w:ind w:firstLineChars="200" w:firstLine="200"/>
      <w:jc w:val="both"/>
    </w:pPr>
    <w:rPr>
      <w:rFonts w:eastAsia="仿宋_GB231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6F7"/>
    <w:pPr>
      <w:spacing w:line="240" w:lineRule="auto"/>
      <w:ind w:firstLine="420"/>
    </w:pPr>
    <w:rPr>
      <w:rFonts w:eastAsiaTheme="minorEastAsia"/>
      <w:sz w:val="21"/>
    </w:rPr>
  </w:style>
  <w:style w:type="paragraph" w:styleId="a4">
    <w:name w:val="header"/>
    <w:basedOn w:val="a"/>
    <w:link w:val="Char"/>
    <w:uiPriority w:val="99"/>
    <w:semiHidden/>
    <w:unhideWhenUsed/>
    <w:rsid w:val="00020F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eastAsiaTheme="minorEastAsia"/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020F6E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020F6E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eastAsiaTheme="minorEastAsia"/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020F6E"/>
    <w:rPr>
      <w:sz w:val="18"/>
      <w:szCs w:val="18"/>
    </w:rPr>
  </w:style>
  <w:style w:type="table" w:styleId="a6">
    <w:name w:val="Table Grid"/>
    <w:basedOn w:val="a1"/>
    <w:uiPriority w:val="39"/>
    <w:rsid w:val="00020F6E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020F6E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20F6E"/>
    <w:rPr>
      <w:rFonts w:eastAsia="仿宋_GB231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</Words>
  <Characters>404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庄曦</dc:creator>
  <cp:keywords/>
  <dc:description/>
  <cp:lastModifiedBy>庄曦</cp:lastModifiedBy>
  <cp:revision>2</cp:revision>
  <dcterms:created xsi:type="dcterms:W3CDTF">2026-09-23T07:56:00Z</dcterms:created>
  <dcterms:modified xsi:type="dcterms:W3CDTF">2026-09-23T07:59:00Z</dcterms:modified>
</cp:coreProperties>
</file>